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Satuan Polisi Pamong Praja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Satuan Polisi Pamong Praja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 b</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dalam bidang  Ketenteraman dan Ketertiban Umum Serta Perlindungan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a. Merumuskan Rencana Strategis dan Rencana Kerja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Satuan Polisi Pamong Praja  Propinsi serta Draft RPJMD Kabupaten serta kebijakan lain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di bidang Ketenteraman dan Ketertiban Umum Serta Perlindungan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Satuan Polisi Pamong Praja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b. Merumuskan kebijakan dalam penyelenggaraan urusan di bidang Ketenteraman dan Ketertiban Umum Serta Perlindungan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Satuan Polisi Pamong Praja  sebagai acuan bawahan dalam melaksanakan tugas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d. Memimpin / mengkoordinir penyelenggaraan urusan di bidang Ketenteraman dan Ketertiban Umum Serta Perlindungan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xml:space="preserve">    3) Memberikan arahan atau petunjuk kepada bawahan dalam rangka pelaksanaan tugas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penanganan gangguan ketentraman dan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penegakan Peraturan Daerah dan Peraturan Bupati.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Mengkoordinir pembinaan Penyidik Pegawai Negeri Sipil (PPNS).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e. Melaksanakan koordinasi dan kerjasama dengan pihak lain untuk mendukung pelaksanaan program dan kegiatan di lingkup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Satuan Polisi Pamong Praja  sesuai dengan kewenangannya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Satuan Polisi Pamong Praja  sesuai dengan rencana strategis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g. Melaksanakan pembinaan terhadap pegawai di lingkungan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 di lingkup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 Satuan Polisi Pamong Praja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ketentraman dan ketertiban umum sesuai dengan kebijakan dan ketentuan yang 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Melakukan koordinasi dengan pihak lain dalam rangka pencapaian kinerja dari program dan kegiatan </w:t>
            </w:r>
            <w:r w:rsidRPr="00ED2AA5">
              <w:rPr>
                <w:rFonts w:ascii="Franklin Gothic Book" w:eastAsia="Times New Roman" w:hAnsi="Franklin Gothic Book" w:cs="Calibri"/>
                <w:noProof/>
                <w:color w:val="000000"/>
                <w:sz w:val="20"/>
                <w:szCs w:val="20"/>
              </w:rPr>
              <w:lastRenderedPageBreak/>
              <w:t>yang dilaksanakan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 atau pernah menduduki jabatan eselon III yang terkait dengan bidang ketentraman dan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ketentraman dan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Mampu mengoperasikan komputer dengan program office serta pengelolaan Aplikasi / Sistem </w:t>
            </w:r>
            <w:r w:rsidRPr="00ED2AA5">
              <w:rPr>
                <w:rFonts w:ascii="Franklin Gothic Book" w:eastAsia="Times New Roman" w:hAnsi="Franklin Gothic Book" w:cs="Calibri"/>
                <w:noProof/>
                <w:color w:val="000000"/>
                <w:sz w:val="20"/>
                <w:szCs w:val="20"/>
              </w:rPr>
              <w:lastRenderedPageBreak/>
              <w:t>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60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Dinas</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SKPD serta mengkoordinasikan pelaksanaan tugas bidang-bidang yang ada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SKPD yang meliputi target kinerja (out came), target waktu, metode pelaksanaan, biaya, SDM, peralatan dan bahan yang dibutuhkan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SKPD</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SKPD</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SKPD</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SKPD kepada bawahan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SKPD berjalan lancar dan selaras dengan program dan kegiatan yang lain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SKPD</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SKPD</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SKPD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SKPD</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SKPD</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SKPD sesuai dengan ketentuan dan prosedur yang berlaku</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SKPD</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ED2AA5">
              <w:rPr>
                <w:rFonts w:ascii="Franklin Gothic Book" w:eastAsia="Times New Roman" w:hAnsi="Franklin Gothic Book" w:cs="Calibri"/>
                <w:noProof/>
                <w:color w:val="000000"/>
                <w:sz w:val="20"/>
                <w:szCs w:val="20"/>
              </w:rPr>
              <w:lastRenderedPageBreak/>
              <w:t>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 Badan/Dinas</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E.XIX.1.5</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Aparatur</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SDM Aparatur</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manajemen SDM aparatur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manajemen SDM aparatur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manajemen SDM aparatur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manajemen SDM aparatur</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manajemen SDM aparatur</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manajemen SDM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manajemen SDM aparatur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manajemen SDM aparatur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E.XIX.1.6</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E.XIX.1.7</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Kebersihan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Kebersihan/Cleaning Service</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pengumpulan sampah untuk dibuang di tempat pembuangan sementara</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Kebersihan lingkungan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kebersihan linkungan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Membersihkan lingkungan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habis pakai kebersihan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Sapu dan alat-alat kebersihan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Pedesaan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Penggunaan peralatan kebersihan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R : Kemampuan menyesuaikan diri dalam kegiatan-kegiatan yang berulang, atau secara terus </w:t>
            </w:r>
            <w:r w:rsidRPr="00ED2AA5">
              <w:rPr>
                <w:rFonts w:ascii="Franklin Gothic Book" w:eastAsia="Times New Roman" w:hAnsi="Franklin Gothic Book" w:cs="Calibri"/>
                <w:noProof/>
                <w:color w:val="000000"/>
                <w:sz w:val="20"/>
                <w:szCs w:val="20"/>
              </w:rPr>
              <w:lastRenderedPageBreak/>
              <w:t>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E.XIX.1.8</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E.XIX.1.9</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sarana dan prasarana kantor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E.XIX.1.10</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 Badan / Dinas</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pendidikan yang sesuai dengan bidang / urusan SKPD</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ED2AA5">
              <w:rPr>
                <w:rFonts w:ascii="Franklin Gothic Book" w:eastAsia="Times New Roman" w:hAnsi="Franklin Gothic Book" w:cs="Calibri"/>
                <w:noProof/>
                <w:color w:val="000000"/>
                <w:sz w:val="20"/>
                <w:szCs w:val="20"/>
              </w:rPr>
              <w:lastRenderedPageBreak/>
              <w:t>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E.XIX.1.15</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laporan realisasi anggaran;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neraca;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M : Kemampuan menyesuaikan diri dengan kegiatan pengambilan peraturan, pembuatan </w:t>
            </w:r>
            <w:r w:rsidRPr="00ED2AA5">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E.XIX.1.16</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E.XIX.1.17</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E.XIX.1.18</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E.XIX.1.19</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Penyimpan Barang</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penyimpan barang</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penyimpanan aset daerah sesuai dengan prosedur yang ada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Penerimaan barang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barang</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permintaan barang</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penerimaan dan pengeluaran/penggunaan barang</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 barang</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pengecekan barang</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stock opname</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Asset daerah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penyimpanan aset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penyimpanan aset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Berjalan, bekerja dengan jari, memegang, mengangkat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Penegakan Peraturan Daerah</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Penegakan Peraturan Daerah Sat Pol PP</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penegakan peraturan daerah sesuai dengan rencana dan target yang ditetapkan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penegakan peraturan daerah yang meliputi kegiatan-kegiatan yang mendukung program, metode pelaksanaan, biaya, SDM, peralatan dan bahan yang dibutuhkan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penegakan peraturan daerah yang dilakukan oleh unit kerja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penegakan peraturan daerah yang dilaksanakan oleh unit kerja dibawahnya agar mencapai target kinerja program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penegakan peraturan daerah berjalan lancar dan selaras dengan program dan kegiatan yang lain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penegakan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penegakan peraturan daerah sesuai dengan standar prosedur yang ada serta tercapainya target kinerja program yang ditetapkan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Kasubbid / </w:t>
            </w:r>
            <w:r w:rsidRPr="00ED2AA5">
              <w:rPr>
                <w:rFonts w:ascii="Franklin Gothic Book" w:eastAsia="Times New Roman" w:hAnsi="Franklin Gothic Book" w:cs="Calibri"/>
                <w:noProof/>
                <w:color w:val="000000"/>
                <w:sz w:val="20"/>
                <w:szCs w:val="20"/>
              </w:rPr>
              <w:lastRenderedPageBreak/>
              <w:t>Kasi yang ada dibawahnya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penegakan peraturan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penegakan peraturan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Pengkajian, Pengawasan dan Pengendalian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Pengkajian, Pengawasan dan Pengendalian Sat Pol PP</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pengkajian, pengawasan dan pengendalian pelanggaran peraturan daerah dan peraturan kepala daerah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pengkajian, pengawasan dan pengendalian pelanggaran peraturan daerah dan peraturan kepala daerah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pengkajian, pengawasan dan pengendalian pelanggaran peraturan daerah dan peraturan kepala daerah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pengkajian, pengawasan dan pengendalian pelanggaran peraturan daerah dan peraturan kepala daerah agar pelaksanaan kegiatan sesuai dengan standar operasional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pengkajian, pengawasan dan pengendalian pelanggaran peraturan daerah dan peraturan kepala daerah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pengkajian, pengawasan dan pengendalian pelanggaran peraturan daerah dan peraturan kepala daerah</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pengkajian, pengawasan dan pengendalian pelanggaran peraturan daerah dan peraturan kepala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pengkajian, pengawasan dan pengendalian pelanggaran peraturan daerah dan peraturan kepala daerah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Atasan langsung untuk menerima perintah/disposisi dan melaporkan hasil pelaksanaan tugas : </w:t>
            </w:r>
            <w:r w:rsidRPr="00ED2AA5">
              <w:rPr>
                <w:rFonts w:ascii="Franklin Gothic Book" w:eastAsia="Times New Roman" w:hAnsi="Franklin Gothic Book" w:cs="Calibri"/>
                <w:noProof/>
                <w:color w:val="000000"/>
                <w:sz w:val="20"/>
                <w:szCs w:val="20"/>
              </w:rPr>
              <w:lastRenderedPageBreak/>
              <w:t>Kepala Bidang atasan langsung</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pengkajian, pengawasan dan pengendalian pelanggaran peraturan daerah dan peraturan kepala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pengkajian, pengawasan dan pengendalian pelanggaran peraturan daerah dan peraturan kepala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ED2AA5">
              <w:rPr>
                <w:rFonts w:ascii="Franklin Gothic Book" w:eastAsia="Times New Roman" w:hAnsi="Franklin Gothic Book" w:cs="Calibri"/>
                <w:noProof/>
                <w:color w:val="000000"/>
                <w:sz w:val="20"/>
                <w:szCs w:val="20"/>
              </w:rPr>
              <w:lastRenderedPageBreak/>
              <w:t>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Pengkajian, Pengawasan dan Pengendalian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Pengkajian, Pengawasan dan Pengendalian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E.XIX.2.5</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Pelanggaran Peraturan Daerah</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Penegakan Peraturan Daerah</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Pengkajian, Pengawasan dan Pengendalian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penegakan peraturan daerah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penegakan peraturan daerah</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penegakan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penegakan peraturan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penegakan peraturan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E.XIX.2.6</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Penegakan Peraturan Daerah</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Pengkajian, Pengawasan dan Pengendalian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penegakan peraturan daerah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penegakan peraturan daerah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penegakan peraturan daerah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penegakan peraturan daerah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penegakan peraturan daerah</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penegakan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penegakan peratruan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penegakan peraturan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penegakan peraturan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E.XIX.2.7</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Penindakan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Penindakan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penindakan pelanggaran peraturan daerah dan peraturan kepala daerah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penindakan pelanggaran peraturan daerah dan peraturan kepala daerah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penindakan pelanggaran peraturan daerah dan peraturan kepala daerah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penindakan pelanggaran peraturan daerah dan peraturan kepala daerah agar pelaksanaan kegiatan sesuai dengan standar operasional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penindakan pelanggaran peraturan daerah dan peraturan kepala daerah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penindakan pelanggaran peraturan daerah dan peraturan kepala daerah</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penindakan pelanggaran peraturan daerah dan peraturan kepala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penindakan pelanggaran peraturan daerah dan peraturan kepala daerah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Bidang yang lain di lingkungan </w:t>
            </w:r>
            <w:r w:rsidRPr="00ED2AA5">
              <w:rPr>
                <w:rFonts w:ascii="Franklin Gothic Book" w:eastAsia="Times New Roman" w:hAnsi="Franklin Gothic Book" w:cs="Calibri"/>
                <w:noProof/>
                <w:color w:val="000000"/>
                <w:sz w:val="20"/>
                <w:szCs w:val="20"/>
              </w:rPr>
              <w:lastRenderedPageBreak/>
              <w:t>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penindakan pelanggaran peraturan daerah dan peraturan kepala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penindakan pelanggaran peraturan daerah dan peraturan kepala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ED2AA5">
              <w:rPr>
                <w:rFonts w:ascii="Franklin Gothic Book" w:eastAsia="Times New Roman" w:hAnsi="Franklin Gothic Book" w:cs="Calibri"/>
                <w:noProof/>
                <w:color w:val="000000"/>
                <w:sz w:val="20"/>
                <w:szCs w:val="20"/>
              </w:rPr>
              <w:lastRenderedPageBreak/>
              <w:t>menurut perangkat batas, toleransi atau standar-standar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E.XIX.2.8</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Penindakan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E.XIX.2.9</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Penindakan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E.XIX.2.10</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Pelanggaran Peraturan Daerah</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Penegakan Peraturan Daerah</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Penindakan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penegakan peraturan daerah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penegakan peraturan daerah</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penegakan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penegakan peraturan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penegakan peraturan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E.XIX.2.11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Penindakan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E.XIX.2.12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Penyidik</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Penyidik Pegawai Negeri Sipil</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Penindakan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Melakukan kegiatan pencarian dan pengumpulan bukti untuk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membuat terang tindak pidana yang terjadi dan guna menemukan</w:t>
            </w:r>
          </w:p>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tersangkanya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Menerima laporan atau pengaduan yang terkait dengan obyek kerja dari pelapor sesuai dengan prosedur dan ketentuan yang berlaku untuk diproses lebih lanjut;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Mengumpulkan bukti yang terkait dengan laporan atau pengaduan sesuai dengan prosedur dan ketentuan yang berlaku untuk diproses lebih lanjut;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Memeriksa tersangka sesuai dengan prosedur dan ketentuan yang berlaku untuk diproses lebih lanjut;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Melakukan penangkapan, penahanan, penggeledahan dan penyitaan barang bukti sesuai dengan prosedur dan ketentuan yang berlaku untuk diproses lebih lanjut;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Melakukan pemeriksaan dan penyitaan barang bukti sesuai dengan prosedur dan ketentuan yang berlaku untuk diproses lebih lanjut;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Mengambil sidik jari dan memotret orang yang terkait dengan proses penyidikan sesuai dengan prosedur dan ketentuan yang berlaku untuk diproses lebih lanjut;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Memanggil orang yang terkait dengan penyidikan sesuai dengan prosedur dan ketentuan yang berlaku untuk didengar dan diperiksa sebagai tersangka atau saksi;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Mendatangkan ahli yang diperlukan dalam hubungan dengan pemeriksaan perkara sesuai dengan prosedur dan ketentuan yang berlaku untuk kelancaran diproses penyidikan;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9. Melakukan tindakan lain menurut hukum yang bertanggungjawab sesuai dengan prosedur dan ketentuan yang berlaku untuk kelancaran proses penyidikan;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10. Melaporkan sesuai dengan prosedur dan ketentuan yang berlaku sebagai bahan evaluasi dan pertanggungiawaban pelaksanaan tugas</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aduan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Barang bukti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Hasil Pemeriksaan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Data penyidikan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penyidakan dan penyelidikan secara obyektif dan sesuai dengan prosedure yang berlaku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penyidikan terhadap suatu masalah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Pelanggaran perda dan ketertiban umum</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 sebagai obyek</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PPNS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penyidikan suatu masalah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penyidikan suatu masalah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penyidikan suatu masalah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komunikasi yang bersifat investigatif dalam rangka melaksanakan sebuah penyidikan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Mengopersikan komputer dengan program office</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 meraba, pengamatan secara mendalam</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E.XIX.2.13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Penegakan Peraturan Daerah</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Penindakan Bidang Penegakan Peraturan Daerah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penegakan peraturan daerah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penegakan peraturan daerah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penegakan peraturan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penegakan peraturan daerah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penegakan peraturan daerah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penegakan peraturan daerah</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penegakan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penegakan peratruan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penegakan peraturan daerah</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penegakan peraturan daerah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Ketentraman dan Ketertiban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Ketentraman dan Ketertiban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ketentraman dan ketertiban umum sesuai dengan rencana dan target yang ditetapkan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ketentraman dan ketertiban umum yang meliputi kegiatan-kegiatan yang mendukung program, metode pelaksanaan, biaya, SDM, peralatan dan bahan yang dibutuhkan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ketentraman dan ketertiban umum yang dilakukan oleh unit kerja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ketentraman dan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ketentraman dan ketertiban umum yang dilaksanakan oleh unit kerja dibawahnya agar mencapai target kinerja program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ketentraman dan ketertiban umum berjalan lancar dan selaras dengan program dan kegiatan yang lain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ketentraman dan ketertiban umum</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ketentraman dan ketertiban umum sesuai dengan standar prosedur yang ada serta tercapainya target kinerja program yang ditetapkan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Kasubbid / Kasi yang ada dibawahnya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ketentraman dan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ketentraman dan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Pengamanan dan Patroli</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Pengamanan dan Patroli Sat Pol PP</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pengamanan dan patroli</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pengamanan dan patroli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pengamanan dan patroli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pengamanan dan patroli agar pelaksanaan kegiatan sesuai dengan standar operasional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pengamanan dan patroli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pengamanan dan patroli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pengamanan dan patroli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pengamanan dan patroli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pengamanan dan patroli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pengamanan dan patroli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E.XIX.3.5</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Keamanan dan Ketertiban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Pengamanan dan Patroli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pengamanan dan patroli</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pengamanan dan patroli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pengamanan dan patroli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pengamanan dan patroli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pengamanan dan patroli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E.XIX.3.6</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Komandan Petugas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Komandan Petugas Keamanan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Mengkoordinir pelaksanaan penjagaan keamanan di lingkungan kantor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penjagaan keamanan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jadual penjagaan keamanan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mengawasi pelaksanaan penjagaan keamanan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penjagaan keamanan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penjagaan keamanan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Jadual penjagaan keamanan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Pengawasan penjagaan keamanan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ketertiban di lingkungan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Mengkoordinir petugas keamanan </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kondisi 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pengamanan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pengamanan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Baris, berbaris, bela diri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E.XIX.3.7</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E.XIX.3.8</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Pengamanan dan Patroli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pengamanan dan patroli</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pengamanan dan patroli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pengamanan dan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pengamanan dan patroli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pengamanan dan patroli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pengamanan dan patroli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pengamanan dan patroli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pengamanan dan patroli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pengamanan dan patroli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pengamanan dan patroli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E.XIX.3.9</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VIP</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Pejabat Tinggi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E.XIX.3.10</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Pengamanan dan Patroli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Ketertiban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Ketertiban Umum Sat Pol PP</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ketertiban umum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ketertiban umum masyarakat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ketertiban umum masyarakat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ketertiban umum masyarakat agar pelaksanaan kegiatan sesuai dengan standar operasional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ketertiban umum masyarakat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ketertiban umum masyarakat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ketertiban umum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ketertiban umum masyarakat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ketertiban umum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ketertiban umum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Ketertiban Umum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Ketertiban Umum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E.XIX.3.15</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Keamanan dan Ketertiban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Ketertiban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Ketertiban Umum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penyelenggaraan ketertiban umum</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penyelenggaraan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penyelenggaraan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penyelenggaraan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penyelenggaraan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penyelenggaraan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penyelenggaraan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penyelenggaraan ketertiban umum</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penyelenggaraan ketertiban umum</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penyelenggaraan ketertiban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penyelenggaraan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E.XIX.3.16</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Ketertiban Umum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E.XIX.3.17</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Ketertiban Umum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E.XIX.3.18</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Ketertiban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Ketertiban Umum Bidang Ketentraman dan Ketertiban Umum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ketertiban umum</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ketertiban umum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ketertiban umum</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ketertiban umum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ketertiban umum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ketertiban umum</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ketertiban umum</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penyelenggaraan ketertiban umum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ketertiban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Perlindungan Masyarakat</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Perlindungan Masyarakat Sat Pol PP</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perlindungan masyarakat sesuai dengan rencana dan target yang ditetapkan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perlindungan masyarakat yang meliputi kegiatan-kegiatan yang mendukung program, metode pelaksanaan, biaya, SDM, peralatan dan bahan yang dibutuhkan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perlindungan masyarakat yang dilakukan oleh unit kerja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perlindungan masyarakat yang dilaksanakan oleh unit kerja dibawahnya agar mencapai target kinerja program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perlindungan masyarakat berjalan lancar dan selaras dengan program dan kegiatan yang lain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perlindungan masyarakat sesuai dengan standar prosedur yang ada serta tercapainya target kinerja program yang ditetapkan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Kasubbid / </w:t>
            </w:r>
            <w:r w:rsidRPr="00ED2AA5">
              <w:rPr>
                <w:rFonts w:ascii="Franklin Gothic Book" w:eastAsia="Times New Roman" w:hAnsi="Franklin Gothic Book" w:cs="Calibri"/>
                <w:noProof/>
                <w:color w:val="000000"/>
                <w:sz w:val="20"/>
                <w:szCs w:val="20"/>
              </w:rPr>
              <w:lastRenderedPageBreak/>
              <w:t>Kasi yang ada dibawahnya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Pembinaan Masyarakat</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Pembinaan Masyarakat Sat Pol PP</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pembinaan masyarakat dalam bidang ketentraman dan ketertiban umum</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pembinaan masyarakat dalam bidang ketentraman dan ketertiban umum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pembinaan masyarakat dalam bidang ketentraman dan ketertiban umum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pembinaan masyarakat dalam bidang ketentraman dan ketertiban umum agar pelaksanaan kegiatan sesuai dengan standar operasional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pembinaan masyarakat dalam bidang ketentraman dan ketertiban umum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pembinaan masyarakat dalam bidang ketentraman dan ketertiban umum</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pembinaan masyarakat dalam bidang ketentraman dan ketertiban umum</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pembinaan masyarakat dalam bidang ketentraman dan ketertiban umum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Bidang yang lain di lingkungan </w:t>
            </w:r>
            <w:r w:rsidRPr="00ED2AA5">
              <w:rPr>
                <w:rFonts w:ascii="Franklin Gothic Book" w:eastAsia="Times New Roman" w:hAnsi="Franklin Gothic Book" w:cs="Calibri"/>
                <w:noProof/>
                <w:color w:val="000000"/>
                <w:sz w:val="20"/>
                <w:szCs w:val="20"/>
              </w:rPr>
              <w:lastRenderedPageBreak/>
              <w:t>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pembinaan masyarakat dalam bidang ketentraman dan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pembinaan masyarakat dalam bidang ketentraman dan ketertiban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ED2AA5">
              <w:rPr>
                <w:rFonts w:ascii="Franklin Gothic Book" w:eastAsia="Times New Roman" w:hAnsi="Franklin Gothic Book" w:cs="Calibri"/>
                <w:noProof/>
                <w:color w:val="000000"/>
                <w:sz w:val="20"/>
                <w:szCs w:val="20"/>
              </w:rPr>
              <w:lastRenderedPageBreak/>
              <w:t>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E.XIX.4.5</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Keamanan dan Ketertiban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Pembinaan Keamanan dan Ketertiban Masyarakat</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keamanan dan ketertiban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Menyiapkan bahan, data dan peralatan dalam rangka pelaksanaan program dan kegiatan di bidang pembinaan keamanan dan ketertiban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Menyiapkan kelengkapan administrasi yang dibutuhkan untuk pelaksanaan program dan kegiatan di bidang pembinaan keamanan dan ketertiban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program dan kegiatan di bidang pembinaan keamanan dan ketertiban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Mengumpulkan data pelaksanaan program dan kegiatan di bidang pembinaan keamanan dan ketertiban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dalam rangka pelaksanaan program dan kegiatan di bidang pembinaan keamanan dan ketertiban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fasilitasi pelaksanaan program dan kegiatan di bidang pembinaan keamanan dan ketertiban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pengawasan dan evaluasi pelaksanaan program dan kegiatan di bidang pembinaan keamanan dan ketertiban masyarakat </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pembinaan keamanan dan ketertiban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Memahami peraturan / kebijakan dalam bidang pembinaan keamanan dan ketertiban masyarakat </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pembinaan keamanan dan ketertiban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E.XIX.4.6</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Keamanan Masyarakat</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Keamanan masyarakatan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persiapan penyuluhan, pelaksanaan penyuluhan, evaluasi dan pelaporan kegiatan penyuluhan dalam bidang keamanan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bahan dan data yang dibutuhkan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kajian / analisis tentang keamanan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materi penyuluhan tentang keamanan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kegiatan sosialisasi / penyuluhan tentang keamanan masyarakat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tugas</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Kondisii keamanan masyarakat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penyuluhan keamanan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penyuluhan keamanan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E.XIX.4.7</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Pembinaan Ketentraman dan Ketertiban Masyarakat</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Pembinaan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ketentraman dan ketertiban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ketentraman dan ketertiban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ketentraman dan ketertiban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ketentraman dan ketertiban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ketentraman dan ketertiban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ketentraman dan ketertiban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ketentraman dan ketertiban masyarakat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ketentraman dan ketertiban masyarakat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ketentraman dan ketertiban masyarakat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ketentraman dan ketertiban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ketentraman dan ketertiban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ketentraman dan ketertiban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ketentraman dan ketertiban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E.XIX.4.8</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Pemberdayaan Perlindungan Masyarakat</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Pemberdayaan Perlindungan Masyarakat Sat Pol PP</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pemberdayaan perlindungan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pemberdayaan perlindungan masyarakat yang meliputi jadual pelaksanaan kegiatan (time schedule), rencana pengadaan dan penyaluran bahan, rencana alokasi SDM, rencana penggunaan alat kerja, rencana penggunaan biaya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pemberdayaan perlindungan masyarakat sesuai dengan rencana yang telah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pemberdayaan perlindungan masyarakat agar pelaksanaan kegiatan sesuai dengan standar operasional yang ditetapkan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pemberdayaan perlindungan masyarakat berjalan lancar selaras dengan program dan kegiatan yang lain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pemberdayaan perlindungan masyarakat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pemberdayaan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pemberdayaan perlindungan masyarakat sesuai dengan standar operasional dan target kinerja yang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pemberdayaan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pemberdayaan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E.XIX.4.9</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Pemberdayaan Perlindungan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E.XIX.4.10</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Pemberdayaan Perlindungan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E.XIX.4.11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Pengendalian Masyarakat</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Pemberdayaan Perlindungan Masyarakat</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Pemberdayaan Perlindungan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pemberdayaan perlindungan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pemberdayaan perlindungan masyarakat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pemberdayaan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pemberdayaan perlindungan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pemberdayaan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E.XIX.4.12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Keamanan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Pemberdayaan Perlindungan Masyarakat</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Pemberdayaan Perlindungan Masyarakat Bidang Perlindungan Masyarakat 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pemberdayaan perlindungan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pemberdayaan perlindungan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pemberdayaan perlindungan masyarakat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pemberdayaan perlindungan masyarakat dengan berbagai pihak yang terkait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pemberdayaan perlindungan masyarakat kepada pihak lain yang membutuhkan sesuai dengan ketentuan yang berlaku</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pemberdayaan perlindungan masyarakat</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pemberdayaan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pemberdayaan perlindungan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pemberdayaan perlindungan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pemberdayaan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44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7" name="Straight Connector 6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7"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4/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HoW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64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8" name="Straight Connector 6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8"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s/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K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Vgns/&#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E.XIX.5.5</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85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9" name="Straight Connector 6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ojA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WBMycs3dFT&#10;CkIf+sR26Bw5iIFRkJwafGwIsHP7cNlFvw9Z9kkFm78kiJ2Ku+fJXTglJulwuV6t7uqaM3mNVTeg&#10;DzF9BLQs/7TcaJeFi0YcP8VExSj1mpKPjWNDyxfr5ft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a0oj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E.XIX.5.6</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05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0" name="Straight Connector 7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0"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WU92A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juyxwtHd/SU&#10;UJhDn9gOvCcHARkFyakhxIYAO7/Hyy6GPWbZJ40uf0kQOxV3z5O76pSYpMPlerX6WNecyWusugED&#10;xvRJgWP5p+XW+CxcNOL4OSYqRqnXlHxsPRtavlgv75YlLYI13aOxNgfL8KidRXYUdO3pVOfmieFF&#10;Fu2sp8MsaRRR/tLZqpH/m9JkC7VdjwXyQN44hZTKpyuv9ZSdYZo6mIDzfwMv+RmqyrC+BjwhSmXw&#10;aQI74wH/Vv1mhR7zrw6MurMFz9C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j1ZT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E.XIX.5.7</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ED2AA5" w:rsidRDefault="00B53C5A"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26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1" name="Straight Connector 7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1"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ZbC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1Z05YuqOn&#10;hEIf+sR23jly0COjIDk1hNgQYOf2eNnFsMcs+6TQ5i8JYqfi7nlyF06JSTpcrlerjzVVkddYdQMG&#10;jOkTeMvyT8uNdlm4aMTxc0xUjFKvKfnYODa0fLFe3i1LWvRGd4/amBwswwM7g+wo6NrTqTRPDC+y&#10;aGcc0WZJo4jyl84GRv5voMgWarseC+SBvHEKKcGlK69xlJ1hijqYgPN/Ay/5GQplWF8DnhClsndp&#10;AlvtPP6t+s0KNeZfHRh1ZwuefXcu11usoakr3l9eSB7rl/sCv73j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ellsL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E.XIX.5.8</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Pelaksana Pemula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Pelaksana Pemula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penegakan Perda dan menyelenggarakan Ketertiban Umum Dan Ketenteraman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penegakan Perda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pelaksanaan penindakan yustisi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penindakan non yustisi;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evaluasi penegakan Perda dan Peraturan Kepala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Menyelenggarakan Ketertiban Umum dan Ketentraman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pembuatan rencana induk (master plan);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pengamanan dan pengawalan;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pengendalian massa;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pendeteksian dini; dan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fasilitasi dan pemberdayaan kapasitas serta penyelenggaraan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BAP penindakan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BAP Penindakan Non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Kajian Evaluasi Perda dan Perkada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Dokumen Rencana Induk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Laporan pelaksanaan patroli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Pelaksanaan pengamanan dan pengawalan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Pelaksanaan pengendalian masa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Laporan deteksi dini gangguan Ketertiban Umum dan Ketentraman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9. Pelaksanaan fasilitasi dan pemerdayaan kapasitas serta penyelenggaraan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Terselenggaranya penegakan peraturan daerah dan perkada sesuai dengan prosedur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Terjaganya keamanan obyek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Terdeteksinya secara dini potensi gangguan keamanan dan ketertiban yang akan terjadi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penegakan peraturan daerah dan penyelenggaraan ketertiban umum dan ketenteraman masyarakat sesuai dengan peraturan perundang-undangan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Pelanggaran Perda dan Perkada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Gangguan keamanan dan ketertiban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Perda dan Perkada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 Komputer, Printer dan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polisi pamong praja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Mengikuti dan lulus pendidikan dan latihan fungsional  pengawas kemetrologian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dalam bidang ketentraman, ketertiban umum serta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Teknik perlindungan diri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Menguasai program komputer office dan SIM yang ada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Mengikuti kebijakan atau prosedur atau menjalankan sistem atau rutinitas</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mengangkat, membawa, mendorong, menarik, memanjat, menunduk, membungkuk, merangkat, menjangkau, memegang, bekerja dengan jari, berbicara, mendengar, melihat dan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46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2" name="Straight Connector 7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2" o:spid="_x0000_s1026" style="position:absolute;z-index:251804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3U/IZ&#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E.XIX.5.9</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Pelaksana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Pelaksana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penegakan Perda dan menyelenggarakan Ketertiban Umum Dan Ketenteraman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penegakan Perda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pelaksanaan penindakan yustisi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penindakan non yustisi;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evaluasi penegakan Perda dan Peraturan Kepala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Menyelenggarakan Ketertiban Umum dan Ketentraman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pembuatan rencana induk (master plan);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pengamanan dan pengawalan;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pengendalian massa;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pendeteksian dini; dan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fasilitasi dan pemberdayaan kapasitas serta penyelenggaraan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BAP penindakan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BAP Penindakan Non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Kajian Evaluasi Perda dan Perkada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Dokumen Rencana Induk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Laporan pelaksanaan patroli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Pelaksanaan pengamanan dan pengawalan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Pelaksanaan pengendalian masa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Laporan deteksi dini gangguan Ketertiban Umum dan Ketentraman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9. Pelaksanaan fasilitasi dan pemerdayaan kapasitas serta penyelenggaraan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Terselenggaranya penegakan peraturan daerah dan perkada sesuai dengan prosedur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Terjaganya keamanan obyek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Terdeteksinya secara dini potensi gangguan keamanan dan ketertiban yang akan terjadi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penegakan peraturan daerah dan penyelenggaraan ketertiban umum dan ketenteraman masyarakat sesuai dengan peraturan perundang-undangan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Pelanggaran Perda dan Perkada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Gangguan keamanan dan ketertiban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Perda dan Perkada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 Komputer, Printer dan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polisi pamong praja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Mengikuti dan lulus pendidikan dan latihan fungsional  pengawas kemetrologian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dalam bidang ketentraman, ketertiban umum serta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Teknik perlindungan diri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Menguasai program komputer office dan SIM yang ada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Mengikuti kebijakan atau prosedur atau menjalankan sistem atau rutinitas</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mengangkat, membawa, mendorong, menarik, memanjat, menunduk, membungkuk, merangkat, menjangkau, memegang, bekerja dengan jari, berbicara, mendengar, melihat dan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67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3" name="Straight Connector 7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3" o:spid="_x0000_s1026" style="position:absolute;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wHm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d1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4AwHm&#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E.XIX.5.10</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Pelaksana Lanjutan</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Pelaksana Lanjutan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penegakan Perda dan menyelenggarakan Ketertiban Umum Dan Ketenteraman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penegakan Perda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pelaksanaan penindakan yustisi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penindakan non yustisi;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evaluasi penegakan Perda dan Peraturan Kepala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Menyelenggarakan Ketertiban Umum dan Ketentraman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pembuatan rencana induk (master plan);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pengamanan dan pengawalan;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pengendalian massa;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pendeteksian dini; dan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fasilitasi dan pemberdayaan kapasitas serta penyelenggaraan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BAP penindakan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BAP Penindakan Non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Kajian Evaluasi Perda dan Perkada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Dokumen Rencana Induk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Laporan pelaksanaan patroli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Pelaksanaan pengamanan dan pengawalan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Pelaksanaan pengendalian masa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Laporan deteksi dini gangguan Ketertiban Umum dan Ketentraman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9. Pelaksanaan fasilitasi dan pemerdayaan kapasitas serta penyelenggaraan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Terselenggaranya penegakan peraturan daerah dan perkada sesuai dengan prosedur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Terjaganya keamanan obyek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Terdeteksinya secara dini potensi gangguan keamanan dan ketertiban yang akan terjadi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penegakan peraturan daerah dan penyelenggaraan ketertiban umum dan ketenteraman masyarakat sesuai dengan peraturan perundang-undangan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Pelanggaran Perda dan Perkada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Gangguan keamanan dan ketertiban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Perda dan Perkada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 Komputer, Printer dan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polisi pamong praja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Mengikuti dan lulus pendidikan dan latihan fungsional  pengawas kemetrologian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dalam bidang ketentraman, ketertiban umum serta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Teknik perlindungan diri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Menguasai program komputer office dan SIM yang ada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Mengikuti kebijakan atau prosedur atau menjalankan sistem atau rutinitas</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mengangkat, membawa, mendorong, menarik, memanjat, menunduk, membungkuk, merangkat, menjangkau, memegang, bekerja dengan jari, berbicara, mendengar, melihat dan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87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4" name="Straight Connector 7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4" o:spid="_x0000_s1026" style="position:absolute;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Up0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vs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uUp0&#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E.XIX.5.11</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Penyelia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Penyelian</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penegakan Perda dan menyelenggarakan Ketertiban Umum Dan Ketenteraman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penegakan Perda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pelaksanaan penindakan yustisi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penindakan non yustisi;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evaluasi penegakan Perda dan Peraturan Kepala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Menyelenggarakan Ketertiban Umum dan Ketentraman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pembuatan rencana induk (master plan);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pengamanan dan pengawalan;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pengendalian massa;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pendeteksian dini; dan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fasilitasi dan pemberdayaan kapasitas serta penyelenggaraan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BAP penindakan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BAP Penindakan Non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Kajian Evaluasi Perda dan Perkada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Dokumen Rencana Induk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Laporan pelaksanaan patroli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Pelaksanaan pengamanan dan pengawalan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Pelaksanaan pengendalian masa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Laporan deteksi dini gangguan Ketertiban Umum dan Ketentraman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9. Pelaksanaan fasilitasi dan pemerdayaan kapasitas serta penyelenggaraan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Terselenggaranya penegakan peraturan daerah dan perkada sesuai dengan prosedur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Terjaganya keamanan obyek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Terdeteksinya secara dini potensi gangguan keamanan dan ketertiban yang akan terjadi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penegakan peraturan daerah dan penyelenggaraan ketertiban umum dan ketenteraman masyarakat sesuai dengan peraturan perundang-undangan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Pelanggaran Perda dan Perkada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Gangguan keamanan dan ketertiban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Perda dan Perkada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 Komputer, Printer dan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polisi pamong praja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Umum</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Mengikuti dan lulus pendidikan dan latihan fungsional  pengawas kemetrologian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dalam bidang ketentraman, ketertiban umum serta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Teknik perlindungan diri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Menguasai program komputer office dan SIM yang ada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Mengikuti kebijakan atau prosedur atau menjalankan sistem atau rutinitas</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mengangkat, membawa, mendorong, menarik, memanjat, menunduk, membungkuk, merangkat, menjangkau, memegang, bekerja dengan jari, berbicara, mendengar, melihat dan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108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5" name="Straight Connector 7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5" o:spid="_x0000_s1026" style="position:absolute;z-index:251810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mem5i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E.XIX.5.12</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Pertama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Pertama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penegakan Perda dan menyelenggarakan Ketertiban Umum Dan Ketenteraman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penegakan Perda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pelaksanaan penindakan yustisi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penindakan non yustisi;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evaluasi penegakan Perda dan Peraturan Kepala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Menyelenggarakan Ketertiban Umum dan Ketentraman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pembuatan rencana induk (master plan);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pengamanan dan pengawalan;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pengendalian massa;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pendeteksian dini; dan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fasilitasi dan pemberdayaan kapasitas serta penyelenggaraan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BAP penindakan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BAP Penindakan Non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Kajian Evaluasi Perda dan Perkada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Dokumen Rencana Induk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Laporan pelaksanaan patroli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Pelaksanaan pengamanan dan pengawalan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Pelaksanaan pengendalian masa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Laporan deteksi dini gangguan Ketertiban Umum dan Ketentraman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9. Pelaksanaan fasilitasi dan pemerdayaan kapasitas serta penyelenggaraan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Terselenggaranya penegakan peraturan daerah dan perkada sesuai dengan prosedur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Terjaganya keamanan obyek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Terdeteksinya secara dini potensi gangguan keamanan dan ketertiban yang akan terjadi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penegakan peraturan daerah dan penyelenggaraan ketertiban umum dan ketenteraman masyarakat sesuai dengan peraturan perundang-undangan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Pelanggaran Perda dan Perkada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Gangguan keamanan dan ketertiban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Perda dan Perkada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 Komputer, Printer dan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polisi pamong praja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S1/DIV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I / D IV sesuai dengan kualifikasi yang ditentukan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Mengikuti dan lulus pendidikan dan latihan fungsional  pengawas kemetrologian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dalam bidang ketentraman, ketertiban umum serta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Teknik perlindungan diri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Menguasai program komputer office dan SIM yang ada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Mengikuti kebijakan atau prosedur atau menjalankan sistem atau rutinitas</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mengangkat, membawa, mendorong, menarik, memanjat, menunduk, membungkuk, merangkat, menjangkau, memegang, bekerja dengan jari, berbicara, mendengar, melihat dan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128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6" name="Straight Connector 7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6" o:spid="_x0000_s1026" style="position:absolute;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91Q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JH91Q&#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E.XIX.5.13</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Muda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Muda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penegakan Perda dan menyelenggarakan Ketertiban Umum Dan Ketenteraman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penegakan Perda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pelaksanaan penindakan yustisi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penindakan non yustisi;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evaluasi penegakan Perda dan Peraturan Kepala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Menyelenggarakan Ketertiban Umum dan Ketentraman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pembuatan rencana induk (master plan);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pengamanan dan pengawalan;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pengendalian massa;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pendeteksian dini; dan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fasilitasi dan pemberdayaan kapasitas serta penyelenggaraan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BAP penindakan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BAP Penindakan Non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Kajian Evaluasi Perda dan Perkada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Dokumen Rencana Induk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Laporan pelaksanaan patroli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Pelaksanaan pengamanan dan pengawalan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Pelaksanaan pengendalian masa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Laporan deteksi dini gangguan Ketertiban Umum dan Ketentraman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9. Pelaksanaan fasilitasi dan pemerdayaan kapasitas serta penyelenggaraan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Terselenggaranya penegakan peraturan daerah dan perkada sesuai dengan prosedur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Terjaganya keamanan obyek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Terdeteksinya secara dini potensi gangguan keamanan dan ketertiban yang akan terjadi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penegakan peraturan daerah dan penyelenggaraan ketertiban umum dan ketenteraman masyarakat sesuai dengan peraturan perundang-undangan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Pelanggaran Perda dan Perkada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Gangguan keamanan dan ketertiban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Perda dan Perkada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 Komputer, Printer dan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polisi pamong praja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S1/DIV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I / D IV sesuai dengan kualifikasi yang ditentukan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Mengikuti dan lulus pendidikan dan latihan fungsional  pengawas kemetrologian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dalam bidang ketentraman, ketertiban umum serta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Teknik perlindungan diri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Menguasai program komputer office dan SIM yang ada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Mengikuti kebijakan atau prosedur atau menjalankan sistem atau rutinitas</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mengangkat, membawa, mendorong, menarik, memanjat, menunduk, membungkuk, merangkat, menjangkau, memegang, bekerja dengan jari, berbicara, mendengar, melihat dan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Pr="008B572B" w:rsidRDefault="00B53C5A"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B53C5A" w:rsidRPr="00815DCA" w:rsidRDefault="00B53C5A"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149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7" name="Straight Connector 7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7" o:spid="_x0000_s1026" style="position:absolute;z-index:251814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GTy6v&#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B53C5A" w:rsidRPr="00227EF0" w:rsidTr="00A57D07">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B53C5A" w:rsidRPr="00227EF0" w:rsidRDefault="00B53C5A"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E.XIX.5.14</w:t>
            </w:r>
          </w:p>
        </w:tc>
      </w:tr>
      <w:tr w:rsidR="00B53C5A" w:rsidRPr="00227EF0" w:rsidTr="00A57D07">
        <w:trPr>
          <w:trHeight w:val="20"/>
        </w:trPr>
        <w:tc>
          <w:tcPr>
            <w:tcW w:w="346" w:type="dxa"/>
            <w:tcBorders>
              <w:top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Madya</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Polisi Pamong Praja Madya</w:t>
            </w:r>
          </w:p>
        </w:tc>
      </w:tr>
      <w:tr w:rsidR="00B53C5A" w:rsidRPr="00227EF0" w:rsidTr="00A57D07">
        <w:trPr>
          <w:trHeight w:val="20"/>
        </w:trPr>
        <w:tc>
          <w:tcPr>
            <w:tcW w:w="346" w:type="dxa"/>
            <w:shd w:val="clear" w:color="auto" w:fill="auto"/>
            <w:noWrap/>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Satuan Polisi Pamong Praja Kabupaten Bantul</w:t>
            </w:r>
          </w:p>
        </w:tc>
      </w:tr>
      <w:tr w:rsidR="00B53C5A" w:rsidRPr="00227EF0" w:rsidTr="00A57D07">
        <w:trPr>
          <w:trHeight w:val="20"/>
        </w:trPr>
        <w:tc>
          <w:tcPr>
            <w:tcW w:w="346" w:type="dxa"/>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B53C5A" w:rsidRPr="00227EF0" w:rsidTr="00A57D07">
        <w:trPr>
          <w:trHeight w:val="20"/>
        </w:trPr>
        <w:tc>
          <w:tcPr>
            <w:tcW w:w="346" w:type="dxa"/>
            <w:tcBorders>
              <w:bottom w:val="single" w:sz="4" w:space="0" w:color="auto"/>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penegakan Perda dan menyelenggarakan Ketertiban Umum Dan Ketenteraman Masyarakat</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B53C5A" w:rsidRPr="00227EF0" w:rsidRDefault="00B53C5A" w:rsidP="002D6445">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penegakan Perda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pelaksanaan penindakan yustisi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penindakan non yustisi; dan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evaluasi penegakan Perda dan Peraturan Kepala Daerah.</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Menyelenggarakan Ketertiban Umum dan Ketentraman Masyarakat </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pembuatan rencana induk (master plan);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pelaksanaan patroli;</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pengamanan dan pengawalan;</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pengendalian massa;</w:t>
            </w:r>
          </w:p>
          <w:p w:rsidR="00B53C5A" w:rsidRPr="00ED2AA5" w:rsidRDefault="00B53C5A"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pendeteksian dini; dan</w:t>
            </w:r>
          </w:p>
          <w:p w:rsidR="00B53C5A" w:rsidRPr="00227EF0" w:rsidRDefault="00B53C5A"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fasilitasi dan pemberdayaan kapasitas serta penyelenggaraan perlindungan masyarakat</w:t>
            </w:r>
          </w:p>
        </w:tc>
      </w:tr>
      <w:tr w:rsidR="00B53C5A" w:rsidRPr="00227EF0" w:rsidTr="00623E56">
        <w:trPr>
          <w:trHeight w:val="175"/>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BAP penindakan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BAP Penindakan Non Yustisi</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Kajian Evaluasi Perda dan Perkada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Dokumen Rencana Induk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Laporan pelaksanaan patroli Ketertiban Umum dan Ketentraman Masyarakat</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6. Pelaksanaan pengamanan dan pengawalan</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7. Pelaksanaan pengendalian masa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8. Laporan deteksi dini gangguan Ketertiban Umum dan Ketentraman Masyarakat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9. Pelaksanaan fasilitasi dan pemerdayaan kapasitas serta penyelenggaraan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Terselenggaranya penegakan peraturan daerah dan perkada sesuai dengan prosedur yang ada</w:t>
            </w:r>
          </w:p>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Terjaganya keamanan obyek vital</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Terdeteksinya secara dini potensi gangguan keamanan dan ketertiban yang akan terjadi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B53C5A" w:rsidRPr="00227EF0" w:rsidRDefault="00B53C5A"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penegakan peraturan daerah dan penyelenggaraan ketertiban umum dan ketenteraman masyarakat sesuai dengan peraturan perundang-undangan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Pelanggaran Perda dan Perkada</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Gangguan keamanan dan ketertiban</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Perda dan Perkada</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 Komputer, Printer dan koneksi internet</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keamanan</w:t>
            </w:r>
          </w:p>
        </w:tc>
      </w:tr>
      <w:tr w:rsidR="00B53C5A" w:rsidRPr="00227EF0" w:rsidTr="00623E56">
        <w:trPr>
          <w:trHeight w:val="96"/>
        </w:trPr>
        <w:tc>
          <w:tcPr>
            <w:tcW w:w="346" w:type="dxa"/>
            <w:tcBorders>
              <w:bottom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B53C5A" w:rsidRPr="00227EF0" w:rsidRDefault="00B53C5A"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B53C5A" w:rsidRPr="00ED2AA5" w:rsidRDefault="00B53C5A"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polisi pamong praja  dalam rangka kerjasama pelaksanaan tugas</w:t>
            </w:r>
          </w:p>
          <w:p w:rsidR="00B53C5A" w:rsidRPr="00227EF0" w:rsidRDefault="00B53C5A"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B53C5A" w:rsidRPr="00227EF0" w:rsidTr="00623E56">
        <w:trPr>
          <w:trHeight w:val="20"/>
        </w:trPr>
        <w:tc>
          <w:tcPr>
            <w:tcW w:w="346" w:type="dxa"/>
            <w:tcBorders>
              <w:top w:val="single" w:sz="4" w:space="0" w:color="auto"/>
              <w:left w:val="nil"/>
              <w:bottom w:val="nil"/>
              <w:right w:val="nil"/>
            </w:tcBorders>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B53C5A" w:rsidRPr="00227EF0" w:rsidTr="00623E56">
        <w:trPr>
          <w:trHeight w:val="20"/>
        </w:trPr>
        <w:tc>
          <w:tcPr>
            <w:tcW w:w="346" w:type="dxa"/>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B53C5A" w:rsidRPr="00227EF0" w:rsidTr="00623E56">
        <w:trPr>
          <w:trHeight w:val="20"/>
        </w:trPr>
        <w:tc>
          <w:tcPr>
            <w:tcW w:w="346"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B53C5A" w:rsidRPr="00227EF0" w:rsidTr="00623E56">
        <w:trPr>
          <w:trHeight w:val="20"/>
        </w:trPr>
        <w:tc>
          <w:tcPr>
            <w:tcW w:w="346" w:type="dxa"/>
            <w:shd w:val="clear" w:color="auto" w:fill="auto"/>
            <w:noWrap/>
            <w:hideMark/>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r>
      <w:tr w:rsidR="00B53C5A" w:rsidRPr="00227EF0" w:rsidTr="00623E56">
        <w:trPr>
          <w:trHeight w:val="20"/>
        </w:trPr>
        <w:tc>
          <w:tcPr>
            <w:tcW w:w="346"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S1/DIV</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I / D IV sesuai dengan kualifikasi yang ditentukan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B53C5A" w:rsidRPr="00227EF0" w:rsidTr="00623E56">
        <w:trPr>
          <w:trHeight w:val="20"/>
        </w:trPr>
        <w:tc>
          <w:tcPr>
            <w:tcW w:w="346"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Mengikuti dan lulus pendidikan dan latihan fungsional  pengawas kemetrologian</w:t>
            </w:r>
          </w:p>
        </w:tc>
      </w:tr>
      <w:tr w:rsidR="00B53C5A" w:rsidRPr="00227EF0" w:rsidTr="00623E56">
        <w:trPr>
          <w:trHeight w:val="20"/>
        </w:trPr>
        <w:tc>
          <w:tcPr>
            <w:tcW w:w="346"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dalam bidang ketentraman, ketertiban umum serta perlindungan masyarakat</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Teknik perlindungan diri</w:t>
            </w:r>
          </w:p>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Menguasai program komputer office dan SIM yang ada sesuai dengan bidang tugasnya</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B53C5A" w:rsidRPr="00ED2AA5" w:rsidRDefault="00B53C5A"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B53C5A" w:rsidRPr="00227EF0" w:rsidRDefault="00B53C5A"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B53C5A" w:rsidRPr="00ED2AA5" w:rsidRDefault="00B53C5A"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B53C5A" w:rsidRPr="00227EF0" w:rsidRDefault="00B53C5A"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p w:rsidR="00B53C5A" w:rsidRPr="00ED2AA5" w:rsidRDefault="00B53C5A"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Mengikuti kebijakan atau prosedur atau menjalankan sistem atau rutinitas</w:t>
            </w:r>
          </w:p>
          <w:p w:rsidR="00B53C5A" w:rsidRPr="00227EF0" w:rsidRDefault="00B53C5A" w:rsidP="00E547A0">
            <w:pPr>
              <w:spacing w:after="0" w:line="240" w:lineRule="auto"/>
              <w:ind w:left="136" w:hanging="136"/>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B53C5A" w:rsidRPr="00227EF0" w:rsidRDefault="00B53C5A"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623E56">
        <w:trPr>
          <w:trHeight w:val="20"/>
        </w:trPr>
        <w:tc>
          <w:tcPr>
            <w:tcW w:w="346" w:type="dxa"/>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mengangkat, membawa, mendorong, menarik, memanjat, menunduk, membungkuk, merangkat, menjangkau, memegang, bekerja dengan jari, berbicara, mendengar, melihat dan ketajaman jarak jauh</w:t>
            </w:r>
          </w:p>
        </w:tc>
      </w:tr>
      <w:tr w:rsidR="00B53C5A" w:rsidRPr="00227EF0" w:rsidTr="00A57D07">
        <w:trPr>
          <w:trHeight w:val="20"/>
        </w:trPr>
        <w:tc>
          <w:tcPr>
            <w:tcW w:w="346" w:type="dxa"/>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B53C5A" w:rsidRPr="00227EF0" w:rsidRDefault="00B53C5A"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227EF0" w:rsidTr="00A57D07">
        <w:trPr>
          <w:trHeight w:val="20"/>
        </w:trPr>
        <w:tc>
          <w:tcPr>
            <w:tcW w:w="346"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B53C5A" w:rsidRPr="00815DCA" w:rsidTr="00A57D07">
        <w:trPr>
          <w:trHeight w:val="20"/>
        </w:trPr>
        <w:tc>
          <w:tcPr>
            <w:tcW w:w="346"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B53C5A" w:rsidRPr="00227EF0" w:rsidRDefault="00B53C5A"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B53C5A" w:rsidRPr="00815DCA" w:rsidRDefault="00B53C5A"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B53C5A" w:rsidRDefault="00B53C5A" w:rsidP="00E547A0">
      <w:pPr>
        <w:spacing w:after="0" w:line="240" w:lineRule="auto"/>
        <w:rPr>
          <w:rFonts w:ascii="Franklin Gothic Book" w:hAnsi="Franklin Gothic Book"/>
          <w:b/>
          <w:sz w:val="20"/>
          <w:szCs w:val="20"/>
        </w:rPr>
        <w:sectPr w:rsidR="00B53C5A" w:rsidSect="00B53C5A">
          <w:pgSz w:w="11907" w:h="16839" w:code="9"/>
          <w:pgMar w:top="1021" w:right="1134" w:bottom="1021" w:left="1701" w:header="720" w:footer="720" w:gutter="0"/>
          <w:pgNumType w:start="1"/>
          <w:cols w:space="720"/>
          <w:docGrid w:linePitch="360"/>
        </w:sectPr>
      </w:pPr>
    </w:p>
    <w:p w:rsidR="00B53C5A" w:rsidRDefault="00B53C5A" w:rsidP="00B53C5A">
      <w:pPr>
        <w:spacing w:after="0" w:line="240" w:lineRule="auto"/>
        <w:rPr>
          <w:rFonts w:ascii="Franklin Gothic Book" w:hAnsi="Franklin Gothic Book"/>
          <w:b/>
          <w:sz w:val="20"/>
          <w:szCs w:val="20"/>
        </w:rPr>
      </w:pPr>
    </w:p>
    <w:p w:rsidR="00B53C5A" w:rsidRDefault="00B53C5A" w:rsidP="00B53C5A">
      <w:pPr>
        <w:spacing w:after="0" w:line="240" w:lineRule="auto"/>
        <w:rPr>
          <w:rFonts w:ascii="Franklin Gothic Book" w:hAnsi="Franklin Gothic Book"/>
          <w:b/>
          <w:sz w:val="20"/>
          <w:szCs w:val="20"/>
        </w:rPr>
      </w:pPr>
    </w:p>
    <w:p w:rsidR="00B53C5A" w:rsidRDefault="00B53C5A" w:rsidP="00B53C5A">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B53C5A" w:rsidRDefault="00B53C5A" w:rsidP="00B53C5A">
      <w:pPr>
        <w:spacing w:after="0" w:line="240" w:lineRule="auto"/>
        <w:ind w:left="5760"/>
        <w:rPr>
          <w:rFonts w:ascii="Franklin Gothic Book" w:hAnsi="Franklin Gothic Book"/>
          <w:b/>
          <w:sz w:val="20"/>
          <w:szCs w:val="20"/>
        </w:rPr>
      </w:pPr>
    </w:p>
    <w:p w:rsidR="00B53C5A" w:rsidRDefault="00B53C5A" w:rsidP="00B53C5A">
      <w:pPr>
        <w:spacing w:after="0" w:line="240" w:lineRule="auto"/>
        <w:ind w:left="5760"/>
        <w:rPr>
          <w:rFonts w:ascii="Franklin Gothic Book" w:hAnsi="Franklin Gothic Book"/>
          <w:b/>
          <w:sz w:val="20"/>
          <w:szCs w:val="20"/>
        </w:rPr>
      </w:pPr>
    </w:p>
    <w:p w:rsidR="00B53C5A" w:rsidRDefault="00B53C5A" w:rsidP="00B53C5A">
      <w:pPr>
        <w:spacing w:after="0" w:line="240" w:lineRule="auto"/>
        <w:ind w:left="5760"/>
        <w:rPr>
          <w:rFonts w:ascii="Franklin Gothic Book" w:hAnsi="Franklin Gothic Book"/>
          <w:b/>
          <w:sz w:val="20"/>
          <w:szCs w:val="20"/>
        </w:rPr>
      </w:pPr>
    </w:p>
    <w:p w:rsidR="00B53C5A" w:rsidRDefault="00B53C5A" w:rsidP="00B53C5A">
      <w:pPr>
        <w:spacing w:after="0" w:line="240" w:lineRule="auto"/>
        <w:ind w:left="5760" w:firstLine="720"/>
        <w:rPr>
          <w:rFonts w:ascii="Franklin Gothic Book" w:hAnsi="Franklin Gothic Book"/>
          <w:b/>
          <w:sz w:val="20"/>
          <w:szCs w:val="20"/>
        </w:rPr>
      </w:pPr>
    </w:p>
    <w:p w:rsidR="00B53C5A" w:rsidRPr="00815DCA" w:rsidRDefault="00B53C5A" w:rsidP="00B53C5A">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p w:rsidR="00B53C5A" w:rsidRPr="00815DCA" w:rsidRDefault="00B53C5A" w:rsidP="00E547A0">
      <w:pPr>
        <w:spacing w:after="0" w:line="240" w:lineRule="auto"/>
        <w:rPr>
          <w:rFonts w:ascii="Franklin Gothic Book" w:hAnsi="Franklin Gothic Book"/>
          <w:b/>
          <w:sz w:val="20"/>
          <w:szCs w:val="20"/>
        </w:rPr>
      </w:pPr>
      <w:bookmarkStart w:id="0" w:name="_GoBack"/>
      <w:bookmarkEnd w:id="0"/>
    </w:p>
    <w:sectPr w:rsidR="00B53C5A" w:rsidRPr="00815DCA" w:rsidSect="00E74168">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53C5A"/>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1D511-1308-4DE9-9058-DAAF8D2A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169</Pages>
  <Words>61149</Words>
  <Characters>348551</Characters>
  <Application>Microsoft Office Word</Application>
  <DocSecurity>0</DocSecurity>
  <Lines>2904</Lines>
  <Paragraphs>817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2018-10-24T18:46:00Z</dcterms:created>
  <dcterms:modified xsi:type="dcterms:W3CDTF">2018-10-24T18:46:00Z</dcterms:modified>
</cp:coreProperties>
</file>